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Lunes,4 de julio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  <w:t xml:space="preserve">La Policía Local intensifica la vigilancia de patinetas eléctricas en las vías públicas municipales </w:t>
      </w:r>
    </w:p>
    <w:p>
      <w:pPr>
        <w:pStyle w:val="Cuerpo"/>
        <w:spacing w:line="216" w:lineRule="auto"/>
        <w:jc w:val="both"/>
        <w:rPr>
          <w:rStyle w:val="Ninguno"/>
          <w:rFonts w:ascii="Verdana" w:eastAsia="News Gothic MT" w:hAnsi="Verdana" w:cs="News Gothic MT"/>
          <w:b/>
          <w:bCs/>
          <w:kern w:val="36"/>
          <w:sz w:val="52"/>
          <w:szCs w:val="52"/>
          <w:lang w:val="es-ES"/>
        </w:rPr>
      </w:pPr>
    </w:p>
    <w:p>
      <w:pPr>
        <w:pStyle w:val="Cuerpo"/>
        <w:spacing w:line="216" w:lineRule="auto"/>
        <w:jc w:val="both"/>
        <w:rPr>
          <w:rFonts w:ascii="Verdana" w:eastAsia="News Gothic MT" w:hAnsi="Verdana" w:cs="News Gothic MT"/>
          <w:b/>
          <w:bCs/>
          <w:kern w:val="36"/>
          <w:szCs w:val="52"/>
          <w:lang w:val="es-ES"/>
        </w:rPr>
      </w:pPr>
      <w:r>
        <w:rPr>
          <w:rStyle w:val="Ninguno"/>
          <w:rFonts w:ascii="Verdana" w:eastAsia="News Gothic MT" w:hAnsi="Verdana" w:cs="News Gothic MT"/>
          <w:b/>
          <w:bCs/>
          <w:kern w:val="36"/>
          <w:szCs w:val="52"/>
          <w:lang w:val="es-ES"/>
        </w:rPr>
        <w:t xml:space="preserve">Desde comienzo de año, el mencionado cuerpo de seguridad ha inmovilizado </w:t>
      </w:r>
      <w:r>
        <w:rPr>
          <w:rFonts w:ascii="Verdana" w:eastAsia="News Gothic MT" w:hAnsi="Verdana" w:cs="News Gothic MT"/>
          <w:b/>
          <w:bCs/>
          <w:kern w:val="36"/>
          <w:szCs w:val="52"/>
          <w:lang w:val="es-ES"/>
        </w:rPr>
        <w:t xml:space="preserve">más de una treintena de este tipo de vehículos por distintos motivos sancionables </w:t>
      </w:r>
    </w:p>
    <w:p>
      <w:pPr>
        <w:pStyle w:val="Cuerpo"/>
        <w:spacing w:line="216" w:lineRule="auto"/>
        <w:jc w:val="both"/>
        <w:rPr>
          <w:rStyle w:val="Ninguno"/>
          <w:rFonts w:ascii="Verdana" w:eastAsia="News Gothic MT" w:hAnsi="Verdana" w:cs="News Gothic MT"/>
          <w:b/>
          <w:bCs/>
          <w:kern w:val="36"/>
          <w:szCs w:val="52"/>
          <w:lang w:val="es-ES"/>
        </w:rPr>
      </w:pPr>
    </w:p>
    <w:p>
      <w:pPr>
        <w:pStyle w:val="Cuerpo"/>
        <w:rPr>
          <w:rFonts w:ascii="Verdana" w:eastAsia="News Gothic MT" w:hAnsi="Verdana" w:cs="News Gothic MT"/>
          <w:kern w:val="36"/>
          <w:lang w:val="es-ES"/>
        </w:rPr>
      </w:pPr>
    </w:p>
    <w:p>
      <w:pPr>
        <w:pStyle w:val="Cuerpo"/>
        <w:shd w:val="clear" w:color="auto" w:fill="FFFFFF"/>
        <w:spacing w:line="276" w:lineRule="auto"/>
        <w:jc w:val="both"/>
        <w:outlineLvl w:val="0"/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_tradnl"/>
        </w:rPr>
        <w:t xml:space="preserve">Ante la cada vez mayor presencia de patinetas en las vías y espacios públicos de Santiago del Teide, la Policía Local ha procedido, durante el presente año, a intensificar la vigilancia y control de estos vehículos, tanto de usuarios particulares como de empresas dedicadas al alquiler de los mismos. </w:t>
      </w:r>
    </w:p>
    <w:p>
      <w:pPr>
        <w:pStyle w:val="Cuerpo"/>
        <w:shd w:val="clear" w:color="auto" w:fill="FFFFFF"/>
        <w:spacing w:line="276" w:lineRule="auto"/>
        <w:jc w:val="both"/>
        <w:outlineLvl w:val="0"/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_tradnl"/>
        </w:rPr>
      </w:pPr>
    </w:p>
    <w:p>
      <w:pPr>
        <w:pStyle w:val="Cuerpo"/>
        <w:shd w:val="clear" w:color="auto" w:fill="FFFFFF"/>
        <w:spacing w:line="276" w:lineRule="auto"/>
        <w:jc w:val="both"/>
        <w:outlineLvl w:val="0"/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_tradnl"/>
        </w:rPr>
        <w:t>En este sentido, cabe destacar que s</w:t>
      </w:r>
      <w:r>
        <w:rPr>
          <w:rFonts w:ascii="Verdana" w:hAnsi="Verdana"/>
          <w:sz w:val="28"/>
          <w:szCs w:val="28"/>
        </w:rPr>
        <w:t xml:space="preserve">i bien aún no se cuenta con una ordenanza municipal al respecto </w:t>
      </w:r>
      <w:r>
        <w:rPr>
          <w:rFonts w:ascii="Verdana" w:eastAsia="Times New Roman" w:hAnsi="Verdana"/>
          <w:sz w:val="28"/>
          <w:szCs w:val="28"/>
          <w:bdr w:val="none" w:sz="0" w:space="0" w:color="auto"/>
          <w:lang w:val="es-ES" w:eastAsia="es-ES_tradnl"/>
        </w:rPr>
        <w:t>desde el mencionado cuerpo de seguridad del municipio se trabaja con el marco normativo vigente, procediendo, desde principio de año hasta el momento, a la inmovilización y retirada de la vía de más de una treintena de este tipo de vehículos por distintos motivos que implican una infracción; destacando que se sigue trabajando en la vigilancia y control de este medio de transporte para garantizar así una perfecta armonía entre éstos y el resto de usuarios de nuestras vías, siempre en pro de una mayor seguridad ciudadana en Santiago del Teide.</w:t>
      </w:r>
    </w:p>
    <w:p>
      <w:pPr>
        <w:pStyle w:val="Cuerpo"/>
        <w:shd w:val="clear" w:color="auto" w:fill="FFFFFF"/>
        <w:spacing w:line="276" w:lineRule="auto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</w:div>
      </w:divsChild>
    </w:div>
    <w:div w:id="39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2022-07-04T10:58:00Z</dcterms:created>
  <dcterms:modified xsi:type="dcterms:W3CDTF">2022-07-04T10:58:00Z</dcterms:modified>
</cp:coreProperties>
</file>